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308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72"/>
        <w:gridCol w:w="5051"/>
        <w:gridCol w:w="5264"/>
        <w:gridCol w:w="121"/>
      </w:tblGrid>
      <w:tr w:rsidR="00B51B43" w:rsidRPr="00B51B43" w:rsidTr="00F63911">
        <w:trPr>
          <w:gridAfter w:val="1"/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:rsidR="00B51B43" w:rsidRPr="00F63911" w:rsidRDefault="00B51B43" w:rsidP="00F63911">
            <w:pPr>
              <w:pStyle w:val="ab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639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Код услуги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:rsidR="00B51B43" w:rsidRPr="00F63911" w:rsidRDefault="00B51B43" w:rsidP="00F63911">
            <w:pPr>
              <w:pStyle w:val="ab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639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51B43" w:rsidRPr="00F63911" w:rsidRDefault="00B51B43" w:rsidP="00F63911">
            <w:pPr>
              <w:pStyle w:val="ab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639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Вид услуги</w:t>
            </w:r>
          </w:p>
        </w:tc>
      </w:tr>
      <w:tr w:rsidR="00B51B43" w:rsidRPr="00B51B43" w:rsidTr="00F63911">
        <w:trPr>
          <w:trHeight w:val="4713"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:rsidR="00B51B43" w:rsidRPr="00F63911" w:rsidRDefault="00B51B43" w:rsidP="00B529EC">
            <w:pPr>
              <w:pStyle w:val="ab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639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:rsidR="00B51B43" w:rsidRPr="00F63911" w:rsidRDefault="00B51B43" w:rsidP="00B529EC">
            <w:pPr>
              <w:pStyle w:val="ab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639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Социально-бытовые  услуги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51B43" w:rsidRDefault="00B51B43" w:rsidP="00B529EC">
            <w:pPr>
              <w:pStyle w:val="ab"/>
              <w:rPr>
                <w:rFonts w:ascii="Verdana" w:eastAsia="Times New Roman" w:hAnsi="Verdana"/>
                <w:lang w:eastAsia="ru-RU"/>
              </w:rPr>
            </w:pPr>
            <w:r w:rsidRPr="00B51B43">
              <w:rPr>
                <w:rFonts w:ascii="Verdana" w:eastAsia="Times New Roman" w:hAnsi="Verdana"/>
                <w:lang w:eastAsia="ru-RU"/>
              </w:rPr>
              <w:t>1) Обеспечение площадью жилых помещений: Жилая площадь, предоставляется клиентам в соответствии с санитарно-гигиеническими нормами;</w:t>
            </w:r>
          </w:p>
          <w:p w:rsidR="00B51B43" w:rsidRPr="00B51B43" w:rsidRDefault="00B51B43" w:rsidP="00B529EC">
            <w:pPr>
              <w:pStyle w:val="ab"/>
              <w:rPr>
                <w:rFonts w:eastAsia="Times New Roman"/>
                <w:lang w:eastAsia="ru-RU"/>
              </w:rPr>
            </w:pPr>
            <w:r w:rsidRPr="00B51B43">
              <w:rPr>
                <w:rFonts w:ascii="Verdana" w:eastAsia="Times New Roman" w:hAnsi="Verdana"/>
                <w:lang w:eastAsia="ru-RU"/>
              </w:rPr>
              <w:t>2)Обеспечение питанием в соответствии с утвержденными нормативами;</w:t>
            </w:r>
          </w:p>
          <w:p w:rsidR="00B51B43" w:rsidRPr="00B51B43" w:rsidRDefault="00B51B43" w:rsidP="00B529EC">
            <w:pPr>
              <w:pStyle w:val="ab"/>
              <w:rPr>
                <w:rFonts w:eastAsia="Times New Roman"/>
                <w:lang w:eastAsia="ru-RU"/>
              </w:rPr>
            </w:pPr>
            <w:r w:rsidRPr="00B51B43">
              <w:rPr>
                <w:rFonts w:ascii="Verdana" w:eastAsia="Times New Roman" w:hAnsi="Verdana"/>
                <w:lang w:eastAsia="ru-RU"/>
              </w:rPr>
              <w:t>3)Обеспечение</w:t>
            </w:r>
            <w:r>
              <w:rPr>
                <w:rFonts w:ascii="Verdana" w:eastAsia="Times New Roman" w:hAnsi="Verdana"/>
                <w:lang w:eastAsia="ru-RU"/>
              </w:rPr>
              <w:t xml:space="preserve"> </w:t>
            </w:r>
            <w:r w:rsidRPr="00B51B43">
              <w:rPr>
                <w:rFonts w:ascii="Verdana" w:eastAsia="Times New Roman" w:hAnsi="Verdana"/>
                <w:lang w:eastAsia="ru-RU"/>
              </w:rPr>
              <w:t>мягким инвентарем (одеждой,</w:t>
            </w:r>
            <w:r>
              <w:rPr>
                <w:rFonts w:ascii="Verdana" w:eastAsia="Times New Roman" w:hAnsi="Verdana"/>
                <w:lang w:eastAsia="ru-RU"/>
              </w:rPr>
              <w:t xml:space="preserve"> </w:t>
            </w:r>
            <w:r w:rsidRPr="00B51B43">
              <w:rPr>
                <w:rFonts w:ascii="Verdana" w:eastAsia="Times New Roman" w:hAnsi="Verdana"/>
                <w:lang w:eastAsia="ru-RU"/>
              </w:rPr>
              <w:t>обувью,</w:t>
            </w:r>
            <w:r>
              <w:rPr>
                <w:rFonts w:ascii="Verdana" w:eastAsia="Times New Roman" w:hAnsi="Verdana"/>
                <w:lang w:eastAsia="ru-RU"/>
              </w:rPr>
              <w:t xml:space="preserve"> </w:t>
            </w:r>
            <w:r w:rsidRPr="00B51B43">
              <w:rPr>
                <w:rFonts w:ascii="Verdana" w:eastAsia="Times New Roman" w:hAnsi="Verdana"/>
                <w:lang w:eastAsia="ru-RU"/>
              </w:rPr>
              <w:t>нательным бельем и постельными принадлежностями) в соответствии с утвержденными нормативами;</w:t>
            </w:r>
          </w:p>
          <w:p w:rsidR="00B51B43" w:rsidRPr="00B51B43" w:rsidRDefault="00B51B43" w:rsidP="00B529EC">
            <w:pPr>
              <w:pStyle w:val="ab"/>
              <w:rPr>
                <w:rFonts w:eastAsia="Times New Roman"/>
                <w:lang w:eastAsia="ru-RU"/>
              </w:rPr>
            </w:pPr>
            <w:r w:rsidRPr="00B51B43">
              <w:rPr>
                <w:rFonts w:ascii="Verdana" w:eastAsia="Times New Roman" w:hAnsi="Verdana"/>
                <w:lang w:eastAsia="ru-RU"/>
              </w:rPr>
              <w:t>4) Обеспечение за счет получателя социальных услуг (за исключением несовершеннолетних) книгами, журналами, газетами, настольными играми;</w:t>
            </w:r>
          </w:p>
          <w:p w:rsidR="00B51B43" w:rsidRPr="00B51B43" w:rsidRDefault="00B51B43" w:rsidP="00B529EC">
            <w:pPr>
              <w:pStyle w:val="ab"/>
              <w:rPr>
                <w:rFonts w:eastAsia="Times New Roman"/>
                <w:lang w:eastAsia="ru-RU"/>
              </w:rPr>
            </w:pPr>
            <w:r w:rsidRPr="00B51B43">
              <w:rPr>
                <w:rFonts w:ascii="Verdana" w:eastAsia="Times New Roman" w:hAnsi="Verdana"/>
                <w:lang w:eastAsia="ru-RU"/>
              </w:rPr>
              <w:t>5) Предоставление гигиенических услуг лицам, не способным по состоянию здоровья самостоятельно осуществлять уход за собой;</w:t>
            </w:r>
          </w:p>
          <w:p w:rsidR="00B51B43" w:rsidRPr="00B51B43" w:rsidRDefault="00B51B43" w:rsidP="00B529EC">
            <w:pPr>
              <w:pStyle w:val="ab"/>
              <w:rPr>
                <w:rFonts w:eastAsia="Times New Roman"/>
                <w:lang w:eastAsia="ru-RU"/>
              </w:rPr>
            </w:pPr>
            <w:r w:rsidRPr="00B51B43">
              <w:rPr>
                <w:rFonts w:ascii="Verdana" w:eastAsia="Times New Roman" w:hAnsi="Verdana"/>
                <w:lang w:eastAsia="ru-RU"/>
              </w:rPr>
              <w:t>6) Отправка за счет средств получателя социальных услуг почтовой корреспонденции;</w:t>
            </w:r>
          </w:p>
          <w:p w:rsidR="00B51B43" w:rsidRPr="00B51B43" w:rsidRDefault="00B51B43" w:rsidP="00B529EC">
            <w:pPr>
              <w:pStyle w:val="ab"/>
              <w:rPr>
                <w:rFonts w:eastAsia="Times New Roman"/>
                <w:lang w:eastAsia="ru-RU"/>
              </w:rPr>
            </w:pPr>
            <w:r w:rsidRPr="00B51B43">
              <w:rPr>
                <w:rFonts w:ascii="Verdana" w:eastAsia="Times New Roman" w:hAnsi="Verdana"/>
                <w:lang w:eastAsia="ru-RU"/>
              </w:rPr>
              <w:t>7) Помощь в приеме пищи (кормление).</w:t>
            </w:r>
          </w:p>
        </w:tc>
        <w:tc>
          <w:tcPr>
            <w:tcW w:w="0" w:type="auto"/>
            <w:vAlign w:val="center"/>
            <w:hideMark/>
          </w:tcPr>
          <w:p w:rsidR="00B51B43" w:rsidRPr="00B51B43" w:rsidRDefault="00B51B43" w:rsidP="00B529EC">
            <w:pPr>
              <w:pStyle w:val="ab"/>
              <w:rPr>
                <w:rFonts w:eastAsia="Times New Roman"/>
                <w:lang w:eastAsia="ru-RU"/>
              </w:rPr>
            </w:pPr>
            <w:r w:rsidRPr="00B51B43">
              <w:rPr>
                <w:rFonts w:eastAsia="Times New Roman"/>
                <w:lang w:eastAsia="ru-RU"/>
              </w:rPr>
              <w:t> </w:t>
            </w:r>
          </w:p>
        </w:tc>
      </w:tr>
      <w:tr w:rsidR="00B51B43" w:rsidRPr="00B51B43" w:rsidTr="00F63911">
        <w:trPr>
          <w:trHeight w:val="5025"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:rsidR="00B51B43" w:rsidRPr="00F63911" w:rsidRDefault="00B51B43" w:rsidP="00B529EC">
            <w:pPr>
              <w:pStyle w:val="ab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639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:rsidR="00B51B43" w:rsidRPr="00F63911" w:rsidRDefault="00B51B43" w:rsidP="00B529EC">
            <w:pPr>
              <w:pStyle w:val="ab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639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Социально-медицинские услуги (предоставляются во всех формах социального обслуживания)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51B43" w:rsidRPr="00B51B43" w:rsidRDefault="00B51B43" w:rsidP="00B529EC">
            <w:pPr>
              <w:pStyle w:val="ab"/>
              <w:rPr>
                <w:rFonts w:eastAsia="Times New Roman"/>
                <w:lang w:eastAsia="ru-RU"/>
              </w:rPr>
            </w:pPr>
            <w:r w:rsidRPr="00B51B43">
              <w:rPr>
                <w:rFonts w:ascii="Verdana" w:eastAsia="Times New Roman" w:hAnsi="Verdana"/>
                <w:lang w:eastAsia="ru-RU"/>
              </w:rPr>
              <w:t>1)Выполнение процедур, связанных с организацией ухода, наблюдением за состоянием здоровья получателей социальных услуг (измерение температуры тела, артериального давления, контроль за приемом лекарственных препаратов и др.);</w:t>
            </w:r>
          </w:p>
          <w:p w:rsidR="00B51B43" w:rsidRPr="00B51B43" w:rsidRDefault="00B51B43" w:rsidP="00B529EC">
            <w:pPr>
              <w:pStyle w:val="ab"/>
              <w:rPr>
                <w:rFonts w:eastAsia="Times New Roman"/>
                <w:lang w:eastAsia="ru-RU"/>
              </w:rPr>
            </w:pPr>
            <w:r w:rsidRPr="00B51B43">
              <w:rPr>
                <w:rFonts w:ascii="Verdana" w:eastAsia="Times New Roman" w:hAnsi="Verdana"/>
                <w:lang w:eastAsia="ru-RU"/>
              </w:rPr>
              <w:t>2)Оказание содействия в проведении оздоровительных мероприятий;</w:t>
            </w:r>
          </w:p>
          <w:p w:rsidR="00B51B43" w:rsidRPr="00B51B43" w:rsidRDefault="00B51B43" w:rsidP="00B529EC">
            <w:pPr>
              <w:pStyle w:val="ab"/>
              <w:rPr>
                <w:rFonts w:eastAsia="Times New Roman"/>
                <w:lang w:eastAsia="ru-RU"/>
              </w:rPr>
            </w:pPr>
            <w:r w:rsidRPr="00B51B43">
              <w:rPr>
                <w:rFonts w:ascii="Verdana" w:eastAsia="Times New Roman" w:hAnsi="Verdana"/>
                <w:lang w:eastAsia="ru-RU"/>
              </w:rPr>
              <w:t>3) Систематическое наблюдение за получателями социальных услуг в целях выявления отклонений в состоянии их здоровья;</w:t>
            </w:r>
          </w:p>
          <w:p w:rsidR="00B51B43" w:rsidRPr="00B51B43" w:rsidRDefault="00B51B43" w:rsidP="00B529EC">
            <w:pPr>
              <w:pStyle w:val="ab"/>
              <w:rPr>
                <w:rFonts w:eastAsia="Times New Roman"/>
                <w:lang w:eastAsia="ru-RU"/>
              </w:rPr>
            </w:pPr>
            <w:r w:rsidRPr="00B51B43">
              <w:rPr>
                <w:rFonts w:ascii="Verdana" w:eastAsia="Times New Roman" w:hAnsi="Verdana"/>
                <w:lang w:eastAsia="ru-RU"/>
              </w:rPr>
              <w:t>4)Проведение мероприятий, направленных на формирование здорового образа жизни;</w:t>
            </w:r>
          </w:p>
          <w:p w:rsidR="00B51B43" w:rsidRPr="00B51B43" w:rsidRDefault="00B51B43" w:rsidP="00B529EC">
            <w:pPr>
              <w:pStyle w:val="ab"/>
              <w:rPr>
                <w:rFonts w:eastAsia="Times New Roman"/>
                <w:lang w:eastAsia="ru-RU"/>
              </w:rPr>
            </w:pPr>
            <w:r w:rsidRPr="00B51B43">
              <w:rPr>
                <w:rFonts w:ascii="Verdana" w:eastAsia="Times New Roman" w:hAnsi="Verdana"/>
                <w:lang w:eastAsia="ru-RU"/>
              </w:rPr>
              <w:t>5)Проведение занятий по адаптивной физической культуре;</w:t>
            </w:r>
          </w:p>
          <w:p w:rsidR="00B51B43" w:rsidRPr="00B51B43" w:rsidRDefault="00B51B43" w:rsidP="00B529EC">
            <w:pPr>
              <w:pStyle w:val="ab"/>
              <w:rPr>
                <w:rFonts w:eastAsia="Times New Roman"/>
                <w:lang w:eastAsia="ru-RU"/>
              </w:rPr>
            </w:pPr>
            <w:r w:rsidRPr="00B51B43">
              <w:rPr>
                <w:rFonts w:ascii="Verdana" w:eastAsia="Times New Roman" w:hAnsi="Verdana"/>
                <w:lang w:eastAsia="ru-RU"/>
              </w:rPr>
              <w:t>6) Консультирование по социально-медицинским вопросам (поддержание и сохранение здоровья получателей услуг, проведение оздоровительных мероприятий, выявление отклонений в состоянии их здоровья).</w:t>
            </w:r>
          </w:p>
        </w:tc>
        <w:tc>
          <w:tcPr>
            <w:tcW w:w="0" w:type="auto"/>
            <w:vAlign w:val="center"/>
            <w:hideMark/>
          </w:tcPr>
          <w:p w:rsidR="00B51B43" w:rsidRPr="00B51B43" w:rsidRDefault="00B51B43" w:rsidP="00B529EC">
            <w:pPr>
              <w:pStyle w:val="ab"/>
              <w:rPr>
                <w:rFonts w:eastAsia="Times New Roman"/>
                <w:lang w:eastAsia="ru-RU"/>
              </w:rPr>
            </w:pPr>
            <w:r w:rsidRPr="00B51B43">
              <w:rPr>
                <w:rFonts w:eastAsia="Times New Roman"/>
                <w:lang w:eastAsia="ru-RU"/>
              </w:rPr>
              <w:t> </w:t>
            </w:r>
          </w:p>
        </w:tc>
      </w:tr>
      <w:tr w:rsidR="00B51B43" w:rsidRPr="00B51B43" w:rsidTr="00F63911">
        <w:trPr>
          <w:trHeight w:val="1990"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:rsidR="00B51B43" w:rsidRPr="00F63911" w:rsidRDefault="00B51B43" w:rsidP="00B529EC">
            <w:pPr>
              <w:pStyle w:val="ab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639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:rsidR="00B51B43" w:rsidRPr="00F63911" w:rsidRDefault="00B51B43" w:rsidP="00B529EC">
            <w:pPr>
              <w:pStyle w:val="ab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639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Социально-правовые услуги (предоставляются во всех формах социального обслуживания)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51B43" w:rsidRPr="00B51B43" w:rsidRDefault="00B51B43" w:rsidP="00B529EC">
            <w:pPr>
              <w:pStyle w:val="ab"/>
              <w:rPr>
                <w:rFonts w:eastAsia="Times New Roman"/>
                <w:lang w:eastAsia="ru-RU"/>
              </w:rPr>
            </w:pPr>
            <w:r w:rsidRPr="00B51B43">
              <w:rPr>
                <w:rFonts w:ascii="Verdana" w:eastAsia="Times New Roman" w:hAnsi="Verdana"/>
                <w:lang w:eastAsia="ru-RU"/>
              </w:rPr>
              <w:t>1) Оказание помощи в оформлении и восстановлении документов получателей социальных услуг;</w:t>
            </w:r>
          </w:p>
          <w:p w:rsidR="00B51B43" w:rsidRPr="00B51B43" w:rsidRDefault="00B51B43" w:rsidP="00B529EC">
            <w:pPr>
              <w:pStyle w:val="ab"/>
              <w:rPr>
                <w:rFonts w:eastAsia="Times New Roman"/>
                <w:lang w:eastAsia="ru-RU"/>
              </w:rPr>
            </w:pPr>
            <w:r w:rsidRPr="00B51B43">
              <w:rPr>
                <w:rFonts w:ascii="Verdana" w:eastAsia="Times New Roman" w:hAnsi="Verdana"/>
                <w:lang w:eastAsia="ru-RU"/>
              </w:rPr>
              <w:t>2) Оказание помощи в получении юридических услуг, в том числе бесплатно;</w:t>
            </w:r>
          </w:p>
          <w:p w:rsidR="00B51B43" w:rsidRPr="00B51B43" w:rsidRDefault="00B51B43" w:rsidP="00B529EC">
            <w:pPr>
              <w:pStyle w:val="ab"/>
              <w:rPr>
                <w:rFonts w:eastAsia="Times New Roman"/>
                <w:lang w:eastAsia="ru-RU"/>
              </w:rPr>
            </w:pPr>
            <w:r w:rsidRPr="00B51B43">
              <w:rPr>
                <w:rFonts w:ascii="Verdana" w:eastAsia="Times New Roman" w:hAnsi="Verdana"/>
                <w:lang w:eastAsia="ru-RU"/>
              </w:rPr>
              <w:t>3) Оказание помощи в защите прав и законных интересов получателей социальных услуг.</w:t>
            </w:r>
          </w:p>
        </w:tc>
        <w:tc>
          <w:tcPr>
            <w:tcW w:w="0" w:type="auto"/>
            <w:vAlign w:val="center"/>
            <w:hideMark/>
          </w:tcPr>
          <w:p w:rsidR="00B51B43" w:rsidRPr="00B51B43" w:rsidRDefault="00B51B43" w:rsidP="00B529EC">
            <w:pPr>
              <w:pStyle w:val="ab"/>
              <w:rPr>
                <w:rFonts w:eastAsia="Times New Roman"/>
                <w:lang w:eastAsia="ru-RU"/>
              </w:rPr>
            </w:pPr>
            <w:r w:rsidRPr="00B51B43">
              <w:rPr>
                <w:rFonts w:eastAsia="Times New Roman"/>
                <w:lang w:eastAsia="ru-RU"/>
              </w:rPr>
              <w:t> </w:t>
            </w:r>
          </w:p>
        </w:tc>
      </w:tr>
      <w:tr w:rsidR="00B51B43" w:rsidRPr="00B51B43" w:rsidTr="00F6391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:rsidR="00B51B43" w:rsidRPr="00F63911" w:rsidRDefault="00B51B43" w:rsidP="00B529EC">
            <w:pPr>
              <w:pStyle w:val="ab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bookmarkStart w:id="0" w:name="_GoBack" w:colFirst="0" w:colLast="0"/>
            <w:r w:rsidRPr="00F639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:rsidR="00B51B43" w:rsidRPr="00F63911" w:rsidRDefault="00B51B43" w:rsidP="00B529EC">
            <w:pPr>
              <w:pStyle w:val="ab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639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Услуги в целях повышения коммуникативного потенциала получателей социальных услуг, имеющих ограничения жизнедеятельности, в том числе детей-инвалидов (предоставляются во всех формах социального обслуживания)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51B43" w:rsidRPr="00B51B43" w:rsidRDefault="00B51B43" w:rsidP="00B529EC">
            <w:pPr>
              <w:pStyle w:val="ab"/>
              <w:rPr>
                <w:rFonts w:eastAsia="Times New Roman"/>
                <w:lang w:eastAsia="ru-RU"/>
              </w:rPr>
            </w:pPr>
            <w:r w:rsidRPr="00B51B43">
              <w:rPr>
                <w:rFonts w:ascii="Verdana" w:eastAsia="Times New Roman" w:hAnsi="Verdana"/>
                <w:lang w:eastAsia="ru-RU"/>
              </w:rPr>
              <w:t>1) Обучение инвалидов пользованию средствами ухода и техническими средствами реабилитации;</w:t>
            </w:r>
          </w:p>
          <w:p w:rsidR="00B51B43" w:rsidRPr="00B51B43" w:rsidRDefault="00B51B43" w:rsidP="00B529EC">
            <w:pPr>
              <w:pStyle w:val="ab"/>
              <w:rPr>
                <w:rFonts w:eastAsia="Times New Roman"/>
                <w:lang w:eastAsia="ru-RU"/>
              </w:rPr>
            </w:pPr>
            <w:r w:rsidRPr="00B51B43">
              <w:rPr>
                <w:rFonts w:ascii="Verdana" w:eastAsia="Times New Roman" w:hAnsi="Verdana"/>
                <w:lang w:eastAsia="ru-RU"/>
              </w:rPr>
              <w:t>2) Проведение социально-реабилитационных мероприятий в сфере социального обслуживания;</w:t>
            </w:r>
          </w:p>
          <w:p w:rsidR="00B51B43" w:rsidRPr="00B51B43" w:rsidRDefault="00B51B43" w:rsidP="00B529EC">
            <w:pPr>
              <w:pStyle w:val="ab"/>
              <w:rPr>
                <w:rFonts w:eastAsia="Times New Roman"/>
                <w:lang w:eastAsia="ru-RU"/>
              </w:rPr>
            </w:pPr>
            <w:r w:rsidRPr="00B51B43">
              <w:rPr>
                <w:rFonts w:ascii="Verdana" w:eastAsia="Times New Roman" w:hAnsi="Verdana"/>
                <w:lang w:eastAsia="ru-RU"/>
              </w:rPr>
              <w:t>3) Обучение навыкам поведения в быту и общественных местах;</w:t>
            </w:r>
          </w:p>
          <w:p w:rsidR="00B51B43" w:rsidRPr="00B51B43" w:rsidRDefault="00B51B43" w:rsidP="00B529EC">
            <w:pPr>
              <w:pStyle w:val="ab"/>
              <w:rPr>
                <w:rFonts w:eastAsia="Times New Roman"/>
                <w:lang w:eastAsia="ru-RU"/>
              </w:rPr>
            </w:pPr>
            <w:r w:rsidRPr="00B51B43">
              <w:rPr>
                <w:rFonts w:ascii="Verdana" w:eastAsia="Times New Roman" w:hAnsi="Verdana"/>
                <w:lang w:eastAsia="ru-RU"/>
              </w:rPr>
              <w:t>4) Оказание помощи в обучении навыкам компьютерной грамотности.</w:t>
            </w:r>
          </w:p>
        </w:tc>
        <w:tc>
          <w:tcPr>
            <w:tcW w:w="0" w:type="auto"/>
            <w:vAlign w:val="center"/>
            <w:hideMark/>
          </w:tcPr>
          <w:p w:rsidR="00B51B43" w:rsidRPr="00B51B43" w:rsidRDefault="00B51B43" w:rsidP="00B529EC">
            <w:pPr>
              <w:pStyle w:val="ab"/>
              <w:rPr>
                <w:rFonts w:eastAsia="Times New Roman"/>
                <w:lang w:eastAsia="ru-RU"/>
              </w:rPr>
            </w:pPr>
          </w:p>
        </w:tc>
      </w:tr>
      <w:bookmarkEnd w:id="0"/>
      <w:tr w:rsidR="00B529EC" w:rsidTr="00F63911">
        <w:tblPrEx>
          <w:tblCellSpacing w:w="0" w:type="nil"/>
          <w:tblBorders>
            <w:top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trHeight w:val="100"/>
        </w:trPr>
        <w:tc>
          <w:tcPr>
            <w:tcW w:w="11157" w:type="dxa"/>
            <w:gridSpan w:val="3"/>
            <w:tcBorders>
              <w:top w:val="single" w:sz="4" w:space="0" w:color="auto"/>
            </w:tcBorders>
          </w:tcPr>
          <w:p w:rsidR="00B529EC" w:rsidRDefault="00B529EC" w:rsidP="00B529EC">
            <w:pPr>
              <w:pStyle w:val="ab"/>
            </w:pPr>
          </w:p>
        </w:tc>
      </w:tr>
    </w:tbl>
    <w:p w:rsidR="00FA4AE4" w:rsidRDefault="00FA4AE4" w:rsidP="00B51B43">
      <w:pPr>
        <w:pStyle w:val="ab"/>
      </w:pPr>
    </w:p>
    <w:sectPr w:rsidR="00FA4AE4" w:rsidSect="00B51B43">
      <w:pgSz w:w="11909" w:h="16838"/>
      <w:pgMar w:top="284" w:right="284" w:bottom="289" w:left="284" w:header="0" w:footer="6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B43"/>
    <w:rsid w:val="008C08BB"/>
    <w:rsid w:val="00B51B43"/>
    <w:rsid w:val="00B529EC"/>
    <w:rsid w:val="00F63911"/>
    <w:rsid w:val="00FA4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7A4B3B-F9B6-4F4E-B334-8689AE761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1B43"/>
  </w:style>
  <w:style w:type="paragraph" w:styleId="1">
    <w:name w:val="heading 1"/>
    <w:basedOn w:val="a"/>
    <w:next w:val="a"/>
    <w:link w:val="10"/>
    <w:uiPriority w:val="9"/>
    <w:qFormat/>
    <w:rsid w:val="00B51B43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51B43"/>
    <w:pPr>
      <w:spacing w:after="0"/>
      <w:jc w:val="left"/>
      <w:outlineLvl w:val="1"/>
    </w:pPr>
    <w:rPr>
      <w:smallCaps/>
      <w:spacing w:val="5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51B43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51B43"/>
    <w:pPr>
      <w:spacing w:after="0"/>
      <w:jc w:val="left"/>
      <w:outlineLvl w:val="3"/>
    </w:pPr>
    <w:rPr>
      <w:i/>
      <w:iCs/>
      <w:smallCaps/>
      <w:spacing w:val="10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51B43"/>
    <w:pPr>
      <w:spacing w:after="0"/>
      <w:jc w:val="left"/>
      <w:outlineLvl w:val="4"/>
    </w:pPr>
    <w:rPr>
      <w:smallCaps/>
      <w:color w:val="538135" w:themeColor="accent6" w:themeShade="BF"/>
      <w:spacing w:val="10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51B43"/>
    <w:pPr>
      <w:spacing w:after="0"/>
      <w:jc w:val="left"/>
      <w:outlineLvl w:val="5"/>
    </w:pPr>
    <w:rPr>
      <w:smallCaps/>
      <w:color w:val="70AD47" w:themeColor="accent6"/>
      <w:spacing w:val="5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51B43"/>
    <w:pPr>
      <w:spacing w:after="0"/>
      <w:jc w:val="left"/>
      <w:outlineLvl w:val="6"/>
    </w:pPr>
    <w:rPr>
      <w:b/>
      <w:bCs/>
      <w:smallCaps/>
      <w:color w:val="70AD47" w:themeColor="accent6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51B43"/>
    <w:pPr>
      <w:spacing w:after="0"/>
      <w:jc w:val="left"/>
      <w:outlineLvl w:val="7"/>
    </w:pPr>
    <w:rPr>
      <w:b/>
      <w:bCs/>
      <w:i/>
      <w:iCs/>
      <w:smallCaps/>
      <w:color w:val="538135" w:themeColor="accent6" w:themeShade="B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51B43"/>
    <w:pPr>
      <w:spacing w:after="0"/>
      <w:jc w:val="left"/>
      <w:outlineLvl w:val="8"/>
    </w:pPr>
    <w:rPr>
      <w:b/>
      <w:bCs/>
      <w:i/>
      <w:iCs/>
      <w:smallCaps/>
      <w:color w:val="385623" w:themeColor="accent6" w:themeShade="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B51B43"/>
    <w:rPr>
      <w:b/>
      <w:bCs/>
      <w:color w:val="70AD47" w:themeColor="accent6"/>
    </w:rPr>
  </w:style>
  <w:style w:type="paragraph" w:styleId="a4">
    <w:name w:val="Normal (Web)"/>
    <w:basedOn w:val="a"/>
    <w:uiPriority w:val="99"/>
    <w:semiHidden/>
    <w:unhideWhenUsed/>
    <w:rsid w:val="00B51B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51B43"/>
    <w:rPr>
      <w:smallCaps/>
      <w:spacing w:val="5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B51B43"/>
    <w:rPr>
      <w:smallCaps/>
      <w:spacing w:val="5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B51B43"/>
    <w:rPr>
      <w:smallCaps/>
      <w:spacing w:val="5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B51B43"/>
    <w:rPr>
      <w:i/>
      <w:iCs/>
      <w:smallCaps/>
      <w:spacing w:val="10"/>
      <w:sz w:val="22"/>
      <w:szCs w:val="22"/>
    </w:rPr>
  </w:style>
  <w:style w:type="character" w:customStyle="1" w:styleId="50">
    <w:name w:val="Заголовок 5 Знак"/>
    <w:basedOn w:val="a0"/>
    <w:link w:val="5"/>
    <w:uiPriority w:val="9"/>
    <w:semiHidden/>
    <w:rsid w:val="00B51B43"/>
    <w:rPr>
      <w:smallCaps/>
      <w:color w:val="538135" w:themeColor="accent6" w:themeShade="BF"/>
      <w:spacing w:val="10"/>
      <w:sz w:val="22"/>
      <w:szCs w:val="22"/>
    </w:rPr>
  </w:style>
  <w:style w:type="character" w:customStyle="1" w:styleId="60">
    <w:name w:val="Заголовок 6 Знак"/>
    <w:basedOn w:val="a0"/>
    <w:link w:val="6"/>
    <w:uiPriority w:val="9"/>
    <w:semiHidden/>
    <w:rsid w:val="00B51B43"/>
    <w:rPr>
      <w:smallCaps/>
      <w:color w:val="70AD47" w:themeColor="accent6"/>
      <w:spacing w:val="5"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B51B43"/>
    <w:rPr>
      <w:b/>
      <w:bCs/>
      <w:smallCaps/>
      <w:color w:val="70AD47" w:themeColor="accent6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B51B43"/>
    <w:rPr>
      <w:b/>
      <w:bCs/>
      <w:i/>
      <w:iCs/>
      <w:smallCaps/>
      <w:color w:val="538135" w:themeColor="accent6" w:themeShade="BF"/>
    </w:rPr>
  </w:style>
  <w:style w:type="character" w:customStyle="1" w:styleId="90">
    <w:name w:val="Заголовок 9 Знак"/>
    <w:basedOn w:val="a0"/>
    <w:link w:val="9"/>
    <w:uiPriority w:val="9"/>
    <w:semiHidden/>
    <w:rsid w:val="00B51B43"/>
    <w:rPr>
      <w:b/>
      <w:bCs/>
      <w:i/>
      <w:iCs/>
      <w:smallCaps/>
      <w:color w:val="385623" w:themeColor="accent6" w:themeShade="80"/>
    </w:rPr>
  </w:style>
  <w:style w:type="paragraph" w:styleId="a5">
    <w:name w:val="caption"/>
    <w:basedOn w:val="a"/>
    <w:next w:val="a"/>
    <w:uiPriority w:val="35"/>
    <w:semiHidden/>
    <w:unhideWhenUsed/>
    <w:qFormat/>
    <w:rsid w:val="00B51B43"/>
    <w:rPr>
      <w:b/>
      <w:bCs/>
      <w:caps/>
      <w:sz w:val="16"/>
      <w:szCs w:val="16"/>
    </w:rPr>
  </w:style>
  <w:style w:type="paragraph" w:styleId="a6">
    <w:name w:val="Title"/>
    <w:basedOn w:val="a"/>
    <w:next w:val="a"/>
    <w:link w:val="a7"/>
    <w:uiPriority w:val="10"/>
    <w:qFormat/>
    <w:rsid w:val="00B51B43"/>
    <w:pPr>
      <w:pBdr>
        <w:top w:val="single" w:sz="8" w:space="1" w:color="70AD47" w:themeColor="accent6"/>
      </w:pBdr>
      <w:spacing w:after="120" w:line="240" w:lineRule="auto"/>
      <w:jc w:val="right"/>
    </w:pPr>
    <w:rPr>
      <w:smallCaps/>
      <w:color w:val="262626" w:themeColor="text1" w:themeTint="D9"/>
      <w:sz w:val="52"/>
      <w:szCs w:val="52"/>
    </w:rPr>
  </w:style>
  <w:style w:type="character" w:customStyle="1" w:styleId="a7">
    <w:name w:val="Заголовок Знак"/>
    <w:basedOn w:val="a0"/>
    <w:link w:val="a6"/>
    <w:uiPriority w:val="10"/>
    <w:rsid w:val="00B51B43"/>
    <w:rPr>
      <w:smallCaps/>
      <w:color w:val="262626" w:themeColor="text1" w:themeTint="D9"/>
      <w:sz w:val="52"/>
      <w:szCs w:val="52"/>
    </w:rPr>
  </w:style>
  <w:style w:type="paragraph" w:styleId="a8">
    <w:name w:val="Subtitle"/>
    <w:basedOn w:val="a"/>
    <w:next w:val="a"/>
    <w:link w:val="a9"/>
    <w:uiPriority w:val="11"/>
    <w:qFormat/>
    <w:rsid w:val="00B51B43"/>
    <w:pPr>
      <w:spacing w:after="720" w:line="240" w:lineRule="auto"/>
      <w:jc w:val="right"/>
    </w:pPr>
    <w:rPr>
      <w:rFonts w:asciiTheme="majorHAnsi" w:eastAsiaTheme="majorEastAsia" w:hAnsiTheme="majorHAnsi" w:cstheme="majorBidi"/>
    </w:rPr>
  </w:style>
  <w:style w:type="character" w:customStyle="1" w:styleId="a9">
    <w:name w:val="Подзаголовок Знак"/>
    <w:basedOn w:val="a0"/>
    <w:link w:val="a8"/>
    <w:uiPriority w:val="11"/>
    <w:rsid w:val="00B51B43"/>
    <w:rPr>
      <w:rFonts w:asciiTheme="majorHAnsi" w:eastAsiaTheme="majorEastAsia" w:hAnsiTheme="majorHAnsi" w:cstheme="majorBidi"/>
    </w:rPr>
  </w:style>
  <w:style w:type="character" w:styleId="aa">
    <w:name w:val="Emphasis"/>
    <w:uiPriority w:val="20"/>
    <w:qFormat/>
    <w:rsid w:val="00B51B43"/>
    <w:rPr>
      <w:b/>
      <w:bCs/>
      <w:i/>
      <w:iCs/>
      <w:spacing w:val="10"/>
    </w:rPr>
  </w:style>
  <w:style w:type="paragraph" w:styleId="ab">
    <w:name w:val="No Spacing"/>
    <w:uiPriority w:val="1"/>
    <w:qFormat/>
    <w:rsid w:val="00B51B43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B51B43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B51B43"/>
    <w:rPr>
      <w:i/>
      <w:iCs/>
    </w:rPr>
  </w:style>
  <w:style w:type="paragraph" w:styleId="ac">
    <w:name w:val="Intense Quote"/>
    <w:basedOn w:val="a"/>
    <w:next w:val="a"/>
    <w:link w:val="ad"/>
    <w:uiPriority w:val="30"/>
    <w:qFormat/>
    <w:rsid w:val="00B51B43"/>
    <w:pPr>
      <w:pBdr>
        <w:top w:val="single" w:sz="8" w:space="1" w:color="70AD47" w:themeColor="accent6"/>
      </w:pBdr>
      <w:spacing w:before="140" w:after="140"/>
      <w:ind w:left="1440" w:right="1440"/>
    </w:pPr>
    <w:rPr>
      <w:b/>
      <w:bCs/>
      <w:i/>
      <w:iCs/>
    </w:rPr>
  </w:style>
  <w:style w:type="character" w:customStyle="1" w:styleId="ad">
    <w:name w:val="Выделенная цитата Знак"/>
    <w:basedOn w:val="a0"/>
    <w:link w:val="ac"/>
    <w:uiPriority w:val="30"/>
    <w:rsid w:val="00B51B43"/>
    <w:rPr>
      <w:b/>
      <w:bCs/>
      <w:i/>
      <w:iCs/>
    </w:rPr>
  </w:style>
  <w:style w:type="character" w:styleId="ae">
    <w:name w:val="Subtle Emphasis"/>
    <w:uiPriority w:val="19"/>
    <w:qFormat/>
    <w:rsid w:val="00B51B43"/>
    <w:rPr>
      <w:i/>
      <w:iCs/>
    </w:rPr>
  </w:style>
  <w:style w:type="character" w:styleId="af">
    <w:name w:val="Intense Emphasis"/>
    <w:uiPriority w:val="21"/>
    <w:qFormat/>
    <w:rsid w:val="00B51B43"/>
    <w:rPr>
      <w:b/>
      <w:bCs/>
      <w:i/>
      <w:iCs/>
      <w:color w:val="70AD47" w:themeColor="accent6"/>
      <w:spacing w:val="10"/>
    </w:rPr>
  </w:style>
  <w:style w:type="character" w:styleId="af0">
    <w:name w:val="Subtle Reference"/>
    <w:uiPriority w:val="31"/>
    <w:qFormat/>
    <w:rsid w:val="00B51B43"/>
    <w:rPr>
      <w:b/>
      <w:bCs/>
    </w:rPr>
  </w:style>
  <w:style w:type="character" w:styleId="af1">
    <w:name w:val="Intense Reference"/>
    <w:uiPriority w:val="32"/>
    <w:qFormat/>
    <w:rsid w:val="00B51B43"/>
    <w:rPr>
      <w:b/>
      <w:bCs/>
      <w:smallCaps/>
      <w:spacing w:val="5"/>
      <w:sz w:val="22"/>
      <w:szCs w:val="22"/>
      <w:u w:val="single"/>
    </w:rPr>
  </w:style>
  <w:style w:type="character" w:styleId="af2">
    <w:name w:val="Book Title"/>
    <w:uiPriority w:val="33"/>
    <w:qFormat/>
    <w:rsid w:val="00B51B43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af3">
    <w:name w:val="TOC Heading"/>
    <w:basedOn w:val="1"/>
    <w:next w:val="a"/>
    <w:uiPriority w:val="39"/>
    <w:semiHidden/>
    <w:unhideWhenUsed/>
    <w:qFormat/>
    <w:rsid w:val="00B51B43"/>
    <w:pPr>
      <w:outlineLvl w:val="9"/>
    </w:pPr>
  </w:style>
  <w:style w:type="paragraph" w:styleId="af4">
    <w:name w:val="List Paragraph"/>
    <w:basedOn w:val="a"/>
    <w:uiPriority w:val="34"/>
    <w:qFormat/>
    <w:rsid w:val="00B51B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955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AD2BEA-77DA-4CA6-8EF6-CA5F5510D4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368</Words>
  <Characters>2103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2018-04-10T06:16:00Z</dcterms:created>
  <dcterms:modified xsi:type="dcterms:W3CDTF">2018-04-10T06:16:00Z</dcterms:modified>
</cp:coreProperties>
</file>